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6FDDD9" w14:textId="1A349B22" w:rsidR="00A26EC1" w:rsidRPr="00284E8C" w:rsidRDefault="00A26EC1" w:rsidP="00A26EC1">
      <w:pPr>
        <w:pStyle w:val="Title"/>
        <w:jc w:val="right"/>
        <w:rPr>
          <w:rFonts w:cs="Tahoma"/>
          <w:bCs w:val="0"/>
          <w:szCs w:val="28"/>
        </w:rPr>
      </w:pPr>
      <w:r w:rsidRPr="00284E8C">
        <w:rPr>
          <w:bCs w:val="0"/>
          <w:noProof/>
        </w:rPr>
        <w:drawing>
          <wp:anchor distT="0" distB="0" distL="114300" distR="114300" simplePos="0" relativeHeight="251659264" behindDoc="0" locked="0" layoutInCell="1" allowOverlap="1" wp14:anchorId="63869E32" wp14:editId="3B4326CF">
            <wp:simplePos x="0" y="0"/>
            <wp:positionH relativeFrom="column">
              <wp:posOffset>-147320</wp:posOffset>
            </wp:positionH>
            <wp:positionV relativeFrom="paragraph">
              <wp:posOffset>-46355</wp:posOffset>
            </wp:positionV>
            <wp:extent cx="2055495" cy="647700"/>
            <wp:effectExtent l="0" t="0" r="190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55495" cy="647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84E8C">
        <w:rPr>
          <w:rFonts w:cs="Tahoma"/>
          <w:bCs w:val="0"/>
          <w:szCs w:val="28"/>
        </w:rPr>
        <w:t>CHILD AND FAMILY SERVICE OF SAGINAW COUNTY</w:t>
      </w:r>
    </w:p>
    <w:p w14:paraId="649EA712" w14:textId="77777777" w:rsidR="00A26EC1" w:rsidRPr="00284E8C" w:rsidRDefault="00A26EC1" w:rsidP="00A26EC1">
      <w:pPr>
        <w:jc w:val="center"/>
        <w:rPr>
          <w:rFonts w:ascii="Tahoma" w:hAnsi="Tahoma" w:cs="Tahoma"/>
          <w:b/>
          <w:szCs w:val="28"/>
        </w:rPr>
      </w:pPr>
    </w:p>
    <w:p w14:paraId="357C4431" w14:textId="77777777" w:rsidR="00A26EC1" w:rsidRDefault="00A26EC1" w:rsidP="00A26EC1">
      <w:pPr>
        <w:jc w:val="center"/>
        <w:rPr>
          <w:rFonts w:ascii="Tahoma" w:hAnsi="Tahoma"/>
          <w:b/>
          <w:bCs/>
        </w:rPr>
      </w:pPr>
    </w:p>
    <w:p w14:paraId="1DBC662F" w14:textId="1371D1F2" w:rsidR="00FC60C0" w:rsidRPr="00A26EC1" w:rsidRDefault="00A26EC1" w:rsidP="00A26EC1">
      <w:pPr>
        <w:pStyle w:val="Subtitle"/>
        <w:jc w:val="right"/>
      </w:pPr>
      <w:r>
        <w:t>Core Values</w:t>
      </w:r>
    </w:p>
    <w:p w14:paraId="0BF3EBAB" w14:textId="108FF195" w:rsidR="00A937DB" w:rsidRDefault="00A937DB" w:rsidP="00A937DB">
      <w:pPr>
        <w:widowControl w:val="0"/>
        <w:spacing w:after="120" w:line="240" w:lineRule="auto"/>
        <w:rPr>
          <w:rFonts w:ascii="Tahoma" w:eastAsia="Times New Roman" w:hAnsi="Tahoma" w:cs="Tahoma"/>
          <w:color w:val="000000"/>
          <w:kern w:val="28"/>
          <w:sz w:val="24"/>
          <w:szCs w:val="24"/>
          <w14:cntxtAlts/>
        </w:rPr>
      </w:pPr>
    </w:p>
    <w:p w14:paraId="7D338B3C" w14:textId="77777777" w:rsidR="00A26EC1" w:rsidRDefault="00A26EC1" w:rsidP="00A937DB">
      <w:pPr>
        <w:widowControl w:val="0"/>
        <w:spacing w:after="120" w:line="240" w:lineRule="auto"/>
        <w:rPr>
          <w:rFonts w:ascii="Tahoma" w:eastAsia="Times New Roman" w:hAnsi="Tahoma" w:cs="Tahoma"/>
          <w:color w:val="000000"/>
          <w:kern w:val="28"/>
          <w:sz w:val="24"/>
          <w:szCs w:val="24"/>
          <w14:cntxtAlts/>
        </w:rPr>
      </w:pPr>
    </w:p>
    <w:p w14:paraId="6DC7F242" w14:textId="6EC36E09" w:rsidR="00A937DB" w:rsidRDefault="00A937DB" w:rsidP="00A937DB">
      <w:pPr>
        <w:widowControl w:val="0"/>
        <w:spacing w:after="120" w:line="240" w:lineRule="auto"/>
        <w:rPr>
          <w:rFonts w:ascii="Tahoma" w:eastAsia="Times New Roman" w:hAnsi="Tahoma" w:cs="Tahoma"/>
          <w:color w:val="000000"/>
          <w:kern w:val="28"/>
          <w:sz w:val="24"/>
          <w:szCs w:val="24"/>
          <w14:cntxtAlts/>
        </w:rPr>
      </w:pPr>
      <w:r w:rsidRPr="00A937DB">
        <w:rPr>
          <w:rFonts w:ascii="Tahoma" w:eastAsia="Times New Roman" w:hAnsi="Tahoma" w:cs="Tahoma"/>
          <w:b/>
          <w:bCs/>
          <w:color w:val="000000"/>
          <w:kern w:val="28"/>
          <w:sz w:val="24"/>
          <w:szCs w:val="24"/>
          <w14:cntxtAlts/>
        </w:rPr>
        <w:t>Purpose</w:t>
      </w:r>
      <w:r>
        <w:rPr>
          <w:rFonts w:ascii="Tahoma" w:eastAsia="Times New Roman" w:hAnsi="Tahoma" w:cs="Tahoma"/>
          <w:color w:val="000000"/>
          <w:kern w:val="28"/>
          <w:sz w:val="24"/>
          <w:szCs w:val="24"/>
          <w14:cntxtAlts/>
        </w:rPr>
        <w:t>:  The following policy was created to identify the core values of Child &amp; Family Service staff.</w:t>
      </w:r>
    </w:p>
    <w:p w14:paraId="15DE3AD4" w14:textId="03A0EF24" w:rsidR="00236286" w:rsidRPr="00A937DB" w:rsidRDefault="00A937DB" w:rsidP="00A937DB">
      <w:pPr>
        <w:widowControl w:val="0"/>
        <w:spacing w:after="120" w:line="240" w:lineRule="auto"/>
        <w:rPr>
          <w:rFonts w:ascii="Tahoma" w:eastAsia="Times New Roman" w:hAnsi="Tahoma" w:cs="Tahoma"/>
          <w:color w:val="000000"/>
          <w:kern w:val="28"/>
          <w:sz w:val="24"/>
          <w:szCs w:val="24"/>
          <w14:cntxtAlts/>
        </w:rPr>
      </w:pPr>
      <w:r>
        <w:rPr>
          <w:rFonts w:ascii="Tahoma" w:eastAsia="Times New Roman" w:hAnsi="Tahoma" w:cs="Tahoma"/>
          <w:color w:val="000000"/>
          <w:kern w:val="28"/>
          <w:sz w:val="24"/>
          <w:szCs w:val="24"/>
          <w14:cntxtAlts/>
        </w:rPr>
        <w:t xml:space="preserve">Child &amp; Family Services </w:t>
      </w:r>
      <w:r w:rsidR="00236286" w:rsidRPr="00A937DB">
        <w:rPr>
          <w:rFonts w:ascii="Tahoma" w:eastAsia="Times New Roman" w:hAnsi="Tahoma" w:cs="Tahoma"/>
          <w:color w:val="000000"/>
          <w:kern w:val="28"/>
          <w:sz w:val="24"/>
          <w:szCs w:val="24"/>
          <w14:cntxtAlts/>
        </w:rPr>
        <w:t xml:space="preserve">values are fundamental to our mission. They are the foundation of our practice, define who we are and set us apart from other providers. They underlie our vision of the future, our decisions, actions and behaviors. </w:t>
      </w:r>
      <w:r w:rsidR="00FC60C0" w:rsidRPr="00A937DB">
        <w:rPr>
          <w:rFonts w:ascii="Tahoma" w:eastAsia="Times New Roman" w:hAnsi="Tahoma" w:cs="Tahoma"/>
          <w:color w:val="000000"/>
          <w:kern w:val="28"/>
          <w:sz w:val="24"/>
          <w:szCs w:val="24"/>
          <w14:cntxtAlts/>
        </w:rPr>
        <w:t xml:space="preserve">Child &amp; Family Services core values are our code of conduct and identify how we work with each other, treat clients and partner with the community as the </w:t>
      </w:r>
      <w:r w:rsidR="00236286" w:rsidRPr="00A937DB">
        <w:rPr>
          <w:rFonts w:ascii="Tahoma" w:eastAsia="Times New Roman" w:hAnsi="Tahoma" w:cs="Tahoma"/>
          <w:color w:val="000000"/>
          <w:kern w:val="28"/>
          <w:sz w:val="24"/>
          <w:szCs w:val="24"/>
          <w14:cntxtAlts/>
        </w:rPr>
        <w:t xml:space="preserve">leading resource of emotional recover and well-being. </w:t>
      </w:r>
      <w:r w:rsidR="00FC60C0" w:rsidRPr="00A937DB">
        <w:rPr>
          <w:rFonts w:ascii="Tahoma" w:eastAsia="Times New Roman" w:hAnsi="Tahoma" w:cs="Tahoma"/>
          <w:color w:val="000000"/>
          <w:kern w:val="28"/>
          <w:sz w:val="24"/>
          <w:szCs w:val="24"/>
          <w14:cntxtAlts/>
        </w:rPr>
        <w:t xml:space="preserve">The following identifies our core values determined by staff of Child &amp; Family Services established </w:t>
      </w:r>
      <w:r>
        <w:rPr>
          <w:rFonts w:ascii="Tahoma" w:eastAsia="Times New Roman" w:hAnsi="Tahoma" w:cs="Tahoma"/>
          <w:color w:val="000000"/>
          <w:kern w:val="28"/>
          <w:sz w:val="24"/>
          <w:szCs w:val="24"/>
          <w14:cntxtAlts/>
        </w:rPr>
        <w:t xml:space="preserve">in </w:t>
      </w:r>
      <w:r w:rsidRPr="00A937DB">
        <w:rPr>
          <w:rFonts w:ascii="Tahoma" w:eastAsia="Times New Roman" w:hAnsi="Tahoma" w:cs="Tahoma"/>
          <w:color w:val="000000"/>
          <w:kern w:val="28"/>
          <w:sz w:val="24"/>
          <w:szCs w:val="24"/>
          <w14:cntxtAlts/>
        </w:rPr>
        <w:t xml:space="preserve">July of 2009.  </w:t>
      </w:r>
    </w:p>
    <w:p w14:paraId="09838134" w14:textId="77777777" w:rsidR="00236286" w:rsidRPr="00A937DB" w:rsidRDefault="00236286" w:rsidP="00A937DB">
      <w:pPr>
        <w:widowControl w:val="0"/>
        <w:spacing w:after="120" w:line="240" w:lineRule="auto"/>
        <w:rPr>
          <w:rFonts w:ascii="Tahoma" w:eastAsia="Times New Roman" w:hAnsi="Tahoma" w:cs="Tahoma"/>
          <w:color w:val="000000"/>
          <w:kern w:val="28"/>
          <w:sz w:val="8"/>
          <w:szCs w:val="8"/>
          <w14:cntxtAlts/>
        </w:rPr>
      </w:pPr>
      <w:r w:rsidRPr="00A937DB">
        <w:rPr>
          <w:rFonts w:ascii="Tahoma" w:eastAsia="Times New Roman" w:hAnsi="Tahoma" w:cs="Tahoma"/>
          <w:color w:val="000000"/>
          <w:kern w:val="28"/>
          <w:sz w:val="8"/>
          <w:szCs w:val="8"/>
          <w14:cntxtAlts/>
        </w:rPr>
        <w:t> </w:t>
      </w:r>
    </w:p>
    <w:p w14:paraId="1500657C" w14:textId="77777777" w:rsidR="00236286" w:rsidRPr="00A937DB" w:rsidRDefault="00236286" w:rsidP="00A937DB">
      <w:pPr>
        <w:widowControl w:val="0"/>
        <w:spacing w:after="120" w:line="240" w:lineRule="auto"/>
        <w:rPr>
          <w:rFonts w:ascii="Tahoma" w:eastAsia="Times New Roman" w:hAnsi="Tahoma" w:cs="Tahoma"/>
          <w:color w:val="000000"/>
          <w:kern w:val="28"/>
          <w:sz w:val="24"/>
          <w:szCs w:val="24"/>
          <w14:cntxtAlts/>
        </w:rPr>
      </w:pPr>
      <w:r w:rsidRPr="00A937DB">
        <w:rPr>
          <w:rFonts w:ascii="Tahoma" w:eastAsia="Times New Roman" w:hAnsi="Tahoma" w:cs="Tahoma"/>
          <w:b/>
          <w:bCs/>
          <w:color w:val="000000"/>
          <w:kern w:val="28"/>
          <w:sz w:val="24"/>
          <w:szCs w:val="24"/>
          <w:u w:val="single"/>
          <w14:cntxtAlts/>
        </w:rPr>
        <w:t>Providing hope</w:t>
      </w:r>
      <w:r w:rsidRPr="00A937DB">
        <w:rPr>
          <w:rFonts w:ascii="Tahoma" w:eastAsia="Times New Roman" w:hAnsi="Tahoma" w:cs="Tahoma"/>
          <w:b/>
          <w:bCs/>
          <w:color w:val="000000"/>
          <w:kern w:val="28"/>
          <w:sz w:val="24"/>
          <w:szCs w:val="24"/>
          <w14:cntxtAlts/>
        </w:rPr>
        <w:t xml:space="preserve">.  </w:t>
      </w:r>
      <w:r w:rsidRPr="00A937DB">
        <w:rPr>
          <w:rFonts w:ascii="Tahoma" w:eastAsia="Times New Roman" w:hAnsi="Tahoma" w:cs="Tahoma"/>
          <w:color w:val="000000"/>
          <w:kern w:val="28"/>
          <w:sz w:val="24"/>
          <w:szCs w:val="24"/>
          <w14:cntxtAlts/>
        </w:rPr>
        <w:t xml:space="preserve">We will strive to maintain an optimistic spirit among our staff, to believe in the promise of better things for our clients and to promote hope among those we serve. </w:t>
      </w:r>
    </w:p>
    <w:p w14:paraId="4B42055C" w14:textId="77777777" w:rsidR="00236286" w:rsidRPr="00A937DB" w:rsidRDefault="00236286" w:rsidP="00A937DB">
      <w:pPr>
        <w:widowControl w:val="0"/>
        <w:spacing w:after="120" w:line="240" w:lineRule="auto"/>
        <w:rPr>
          <w:rFonts w:ascii="Tahoma" w:eastAsia="Times New Roman" w:hAnsi="Tahoma" w:cs="Tahoma"/>
          <w:color w:val="000000"/>
          <w:kern w:val="28"/>
          <w:sz w:val="24"/>
          <w:szCs w:val="24"/>
          <w14:cntxtAlts/>
        </w:rPr>
      </w:pPr>
      <w:r w:rsidRPr="00A937DB">
        <w:rPr>
          <w:rFonts w:ascii="Tahoma" w:eastAsia="Times New Roman" w:hAnsi="Tahoma" w:cs="Tahoma"/>
          <w:b/>
          <w:bCs/>
          <w:color w:val="000000"/>
          <w:kern w:val="28"/>
          <w:sz w:val="24"/>
          <w:szCs w:val="24"/>
          <w:u w:val="single"/>
          <w14:cntxtAlts/>
        </w:rPr>
        <w:t>Advocating for you</w:t>
      </w:r>
      <w:r w:rsidRPr="00A937DB">
        <w:rPr>
          <w:rFonts w:ascii="Tahoma" w:eastAsia="Times New Roman" w:hAnsi="Tahoma" w:cs="Tahoma"/>
          <w:color w:val="000000"/>
          <w:kern w:val="28"/>
          <w:sz w:val="24"/>
          <w:szCs w:val="24"/>
          <w14:cntxtAlts/>
        </w:rPr>
        <w:t>.  We will advocate for the best interest of our clients and empower individuals to advocate on their own behalf.</w:t>
      </w:r>
    </w:p>
    <w:p w14:paraId="3ED486EB" w14:textId="72D7F467" w:rsidR="00236286" w:rsidRPr="00A937DB" w:rsidRDefault="00236286" w:rsidP="00A937DB">
      <w:pPr>
        <w:widowControl w:val="0"/>
        <w:spacing w:after="120" w:line="240" w:lineRule="auto"/>
        <w:rPr>
          <w:rFonts w:ascii="Tahoma" w:eastAsia="Times New Roman" w:hAnsi="Tahoma" w:cs="Tahoma"/>
          <w:color w:val="000000"/>
          <w:kern w:val="28"/>
          <w:sz w:val="24"/>
          <w:szCs w:val="24"/>
          <w14:cntxtAlts/>
        </w:rPr>
      </w:pPr>
      <w:r w:rsidRPr="00A937DB">
        <w:rPr>
          <w:rFonts w:ascii="Tahoma" w:eastAsia="Times New Roman" w:hAnsi="Tahoma" w:cs="Tahoma"/>
          <w:b/>
          <w:bCs/>
          <w:color w:val="000000"/>
          <w:kern w:val="28"/>
          <w:sz w:val="24"/>
          <w:szCs w:val="24"/>
          <w:u w:val="single"/>
          <w14:cntxtAlts/>
        </w:rPr>
        <w:t>Respect for one another and those we serve</w:t>
      </w:r>
      <w:r w:rsidRPr="00A937DB">
        <w:rPr>
          <w:rFonts w:ascii="Tahoma" w:eastAsia="Times New Roman" w:hAnsi="Tahoma" w:cs="Tahoma"/>
          <w:color w:val="000000"/>
          <w:kern w:val="28"/>
          <w:sz w:val="24"/>
          <w:szCs w:val="24"/>
          <w14:cntxtAlts/>
        </w:rPr>
        <w:t xml:space="preserve">.  We will treat one another with dignity, respect individual uniqueness, assure that our actions and communication with members of our own team and the clients we serve is professional and respectful. </w:t>
      </w:r>
    </w:p>
    <w:p w14:paraId="2EAB8DC0" w14:textId="242B7B9A" w:rsidR="00236286" w:rsidRPr="00A937DB" w:rsidRDefault="00236286" w:rsidP="00A937DB">
      <w:pPr>
        <w:widowControl w:val="0"/>
        <w:spacing w:after="120" w:line="240" w:lineRule="auto"/>
        <w:rPr>
          <w:rFonts w:ascii="Tahoma" w:eastAsia="Times New Roman" w:hAnsi="Tahoma" w:cs="Tahoma"/>
          <w:color w:val="000000"/>
          <w:kern w:val="28"/>
          <w:sz w:val="24"/>
          <w:szCs w:val="24"/>
          <w14:cntxtAlts/>
        </w:rPr>
      </w:pPr>
      <w:r w:rsidRPr="00A937DB">
        <w:rPr>
          <w:rFonts w:ascii="Tahoma" w:eastAsia="Times New Roman" w:hAnsi="Tahoma" w:cs="Tahoma"/>
          <w:b/>
          <w:bCs/>
          <w:color w:val="000000"/>
          <w:kern w:val="28"/>
          <w:sz w:val="24"/>
          <w:szCs w:val="24"/>
          <w:u w:val="single"/>
          <w14:cntxtAlts/>
        </w:rPr>
        <w:t>Teaching tools for life</w:t>
      </w:r>
      <w:r w:rsidRPr="00A937DB">
        <w:rPr>
          <w:rFonts w:ascii="Tahoma" w:eastAsia="Times New Roman" w:hAnsi="Tahoma" w:cs="Tahoma"/>
          <w:color w:val="000000"/>
          <w:kern w:val="28"/>
          <w:sz w:val="24"/>
          <w:szCs w:val="24"/>
          <w14:cntxtAlts/>
        </w:rPr>
        <w:t xml:space="preserve">. We believe in teaching clients the skills and tools needed for emotional well-being, empowering them to leave our care better equipped to handle the challenges that life brings. </w:t>
      </w:r>
    </w:p>
    <w:p w14:paraId="0E53D645" w14:textId="218D395C" w:rsidR="00236286" w:rsidRPr="00A937DB" w:rsidRDefault="00236286" w:rsidP="00A937DB">
      <w:pPr>
        <w:widowControl w:val="0"/>
        <w:spacing w:after="120" w:line="240" w:lineRule="auto"/>
        <w:rPr>
          <w:rFonts w:ascii="Tahoma" w:eastAsia="Times New Roman" w:hAnsi="Tahoma" w:cs="Tahoma"/>
          <w:color w:val="000000"/>
          <w:kern w:val="28"/>
          <w:sz w:val="24"/>
          <w:szCs w:val="24"/>
          <w14:cntxtAlts/>
        </w:rPr>
      </w:pPr>
      <w:r w:rsidRPr="00A937DB">
        <w:rPr>
          <w:rFonts w:ascii="Tahoma" w:eastAsia="Times New Roman" w:hAnsi="Tahoma" w:cs="Tahoma"/>
          <w:b/>
          <w:bCs/>
          <w:color w:val="000000"/>
          <w:kern w:val="28"/>
          <w:sz w:val="24"/>
          <w:szCs w:val="24"/>
          <w:u w:val="single"/>
          <w14:cntxtAlts/>
        </w:rPr>
        <w:t>Nurturing relationships</w:t>
      </w:r>
      <w:r w:rsidRPr="00A937DB">
        <w:rPr>
          <w:rFonts w:ascii="Tahoma" w:eastAsia="Times New Roman" w:hAnsi="Tahoma" w:cs="Tahoma"/>
          <w:b/>
          <w:bCs/>
          <w:color w:val="000000"/>
          <w:kern w:val="28"/>
          <w:sz w:val="24"/>
          <w:szCs w:val="24"/>
          <w14:cntxtAlts/>
        </w:rPr>
        <w:t xml:space="preserve">. </w:t>
      </w:r>
      <w:r w:rsidRPr="00A937DB">
        <w:rPr>
          <w:rFonts w:ascii="Tahoma" w:eastAsia="Times New Roman" w:hAnsi="Tahoma" w:cs="Tahoma"/>
          <w:color w:val="000000"/>
          <w:kern w:val="28"/>
          <w:sz w:val="24"/>
          <w:szCs w:val="24"/>
          <w14:cntxtAlts/>
        </w:rPr>
        <w:t>We are committed to fostering healthy relationships</w:t>
      </w:r>
      <w:r w:rsidRPr="00A937DB">
        <w:rPr>
          <w:rFonts w:ascii="Tahoma" w:eastAsia="Times New Roman" w:hAnsi="Tahoma" w:cs="Tahoma"/>
          <w:b/>
          <w:bCs/>
          <w:color w:val="000000"/>
          <w:kern w:val="28"/>
          <w:sz w:val="24"/>
          <w:szCs w:val="24"/>
          <w14:cntxtAlts/>
        </w:rPr>
        <w:t xml:space="preserve"> </w:t>
      </w:r>
      <w:r w:rsidRPr="00A937DB">
        <w:rPr>
          <w:rFonts w:ascii="Tahoma" w:eastAsia="Times New Roman" w:hAnsi="Tahoma" w:cs="Tahoma"/>
          <w:color w:val="000000"/>
          <w:kern w:val="28"/>
          <w:sz w:val="24"/>
          <w:szCs w:val="24"/>
          <w14:cntxtAlts/>
        </w:rPr>
        <w:t xml:space="preserve">with our clients and with each other. We support our clients in nurturing relationships in their </w:t>
      </w:r>
      <w:r w:rsidR="00967A3F" w:rsidRPr="00A937DB">
        <w:rPr>
          <w:rFonts w:ascii="Tahoma" w:eastAsia="Times New Roman" w:hAnsi="Tahoma" w:cs="Tahoma"/>
          <w:color w:val="000000"/>
          <w:kern w:val="28"/>
          <w:sz w:val="24"/>
          <w:szCs w:val="24"/>
          <w14:cntxtAlts/>
        </w:rPr>
        <w:t xml:space="preserve">own </w:t>
      </w:r>
      <w:r w:rsidRPr="00A937DB">
        <w:rPr>
          <w:rFonts w:ascii="Tahoma" w:eastAsia="Times New Roman" w:hAnsi="Tahoma" w:cs="Tahoma"/>
          <w:color w:val="000000"/>
          <w:kern w:val="28"/>
          <w:sz w:val="24"/>
          <w:szCs w:val="24"/>
          <w14:cntxtAlts/>
        </w:rPr>
        <w:t xml:space="preserve">lives and strive to create a work environment where employees focus on collective outcomes, confront difficult issues in a respectful manner, show commitment to the mission of the organization, confront conflict in a professional manner and trust each other. </w:t>
      </w:r>
    </w:p>
    <w:p w14:paraId="32AAF4B3" w14:textId="058740B3" w:rsidR="00236286" w:rsidRPr="00A937DB" w:rsidRDefault="00236286" w:rsidP="00A937DB">
      <w:pPr>
        <w:widowControl w:val="0"/>
        <w:spacing w:after="120" w:line="240" w:lineRule="auto"/>
        <w:rPr>
          <w:rFonts w:ascii="Tahoma" w:eastAsia="Times New Roman" w:hAnsi="Tahoma" w:cs="Tahoma"/>
          <w:color w:val="000000"/>
          <w:kern w:val="28"/>
          <w:sz w:val="24"/>
          <w:szCs w:val="24"/>
          <w14:cntxtAlts/>
        </w:rPr>
      </w:pPr>
      <w:r w:rsidRPr="00A937DB">
        <w:rPr>
          <w:rFonts w:ascii="Tahoma" w:eastAsia="Times New Roman" w:hAnsi="Tahoma" w:cs="Tahoma"/>
          <w:b/>
          <w:bCs/>
          <w:color w:val="000000"/>
          <w:kern w:val="28"/>
          <w:sz w:val="24"/>
          <w:szCs w:val="24"/>
          <w:u w:val="single"/>
          <w14:cntxtAlts/>
        </w:rPr>
        <w:t>Excellence in clinical practice</w:t>
      </w:r>
      <w:r w:rsidRPr="00A937DB">
        <w:rPr>
          <w:rFonts w:ascii="Tahoma" w:eastAsia="Times New Roman" w:hAnsi="Tahoma" w:cs="Tahoma"/>
          <w:color w:val="000000"/>
          <w:kern w:val="28"/>
          <w:sz w:val="24"/>
          <w:szCs w:val="24"/>
          <w14:cntxtAlts/>
        </w:rPr>
        <w:t xml:space="preserve">.  We will help clients identify their strengths, needs, preferences and abilities, listen with compassion and challenge clients to reach their potential. We strive to provide evidence-based practices, receive ongoing training and provide quality clinical support. </w:t>
      </w:r>
    </w:p>
    <w:p w14:paraId="53D5AEFF" w14:textId="12B9E410" w:rsidR="00236286" w:rsidRPr="00A937DB" w:rsidRDefault="00236286" w:rsidP="00A937DB">
      <w:pPr>
        <w:widowControl w:val="0"/>
        <w:spacing w:after="120" w:line="240" w:lineRule="auto"/>
        <w:rPr>
          <w:rFonts w:ascii="Tahoma" w:eastAsia="Times New Roman" w:hAnsi="Tahoma" w:cs="Tahoma"/>
          <w:color w:val="000000"/>
          <w:kern w:val="28"/>
          <w:sz w:val="24"/>
          <w:szCs w:val="24"/>
          <w14:cntxtAlts/>
        </w:rPr>
      </w:pPr>
      <w:r w:rsidRPr="00A937DB">
        <w:rPr>
          <w:rFonts w:ascii="Tahoma" w:eastAsia="Times New Roman" w:hAnsi="Tahoma" w:cs="Tahoma"/>
          <w:b/>
          <w:bCs/>
          <w:color w:val="000000"/>
          <w:kern w:val="28"/>
          <w:sz w:val="24"/>
          <w:szCs w:val="24"/>
          <w:u w:val="single"/>
          <w14:cntxtAlts/>
        </w:rPr>
        <w:t>Realizing potential</w:t>
      </w:r>
      <w:r w:rsidRPr="00A937DB">
        <w:rPr>
          <w:rFonts w:ascii="Tahoma" w:eastAsia="Times New Roman" w:hAnsi="Tahoma" w:cs="Tahoma"/>
          <w:color w:val="000000"/>
          <w:kern w:val="28"/>
          <w:sz w:val="24"/>
          <w:szCs w:val="24"/>
          <w14:cntxtAlts/>
        </w:rPr>
        <w:t>. We help clients to reach their full potential and seek to provide an env</w:t>
      </w:r>
      <w:r w:rsidR="00967A3F" w:rsidRPr="00A937DB">
        <w:rPr>
          <w:rFonts w:ascii="Tahoma" w:eastAsia="Times New Roman" w:hAnsi="Tahoma" w:cs="Tahoma"/>
          <w:color w:val="000000"/>
          <w:kern w:val="28"/>
          <w:sz w:val="24"/>
          <w:szCs w:val="24"/>
          <w14:cntxtAlts/>
        </w:rPr>
        <w:t xml:space="preserve">ironment where staff achieves highest professional standards. </w:t>
      </w:r>
    </w:p>
    <w:sectPr w:rsidR="00236286" w:rsidRPr="00A937DB" w:rsidSect="00A26EC1">
      <w:foot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1BE283" w14:textId="77777777" w:rsidR="00E628EF" w:rsidRDefault="00E628EF" w:rsidP="00E628EF">
      <w:pPr>
        <w:spacing w:after="0" w:line="240" w:lineRule="auto"/>
      </w:pPr>
      <w:r>
        <w:separator/>
      </w:r>
    </w:p>
  </w:endnote>
  <w:endnote w:type="continuationSeparator" w:id="0">
    <w:p w14:paraId="4D3CD29F" w14:textId="77777777" w:rsidR="00E628EF" w:rsidRDefault="00E628EF" w:rsidP="00E628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DBBA1F" w14:textId="77777777" w:rsidR="00D60901" w:rsidRDefault="00D60901">
    <w:pPr>
      <w:pStyle w:val="Footer"/>
    </w:pPr>
    <w:r>
      <w:t xml:space="preserve">Reviewed:   August 2024, </w:t>
    </w:r>
  </w:p>
  <w:p w14:paraId="6A8C2E1C" w14:textId="5B9406F5" w:rsidR="00E628EF" w:rsidRDefault="00E628EF">
    <w:pPr>
      <w:pStyle w:val="Footer"/>
    </w:pPr>
    <w:r>
      <w:t>Established July2009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27E93A" w14:textId="77777777" w:rsidR="00E628EF" w:rsidRDefault="00E628EF" w:rsidP="00E628EF">
      <w:pPr>
        <w:spacing w:after="0" w:line="240" w:lineRule="auto"/>
      </w:pPr>
      <w:r>
        <w:separator/>
      </w:r>
    </w:p>
  </w:footnote>
  <w:footnote w:type="continuationSeparator" w:id="0">
    <w:p w14:paraId="3AFB9442" w14:textId="77777777" w:rsidR="00E628EF" w:rsidRDefault="00E628EF" w:rsidP="00E628E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4E17"/>
    <w:rsid w:val="001139CC"/>
    <w:rsid w:val="00236286"/>
    <w:rsid w:val="00394E17"/>
    <w:rsid w:val="00773739"/>
    <w:rsid w:val="00967A3F"/>
    <w:rsid w:val="00A26EC1"/>
    <w:rsid w:val="00A937DB"/>
    <w:rsid w:val="00D60901"/>
    <w:rsid w:val="00E628EF"/>
    <w:rsid w:val="00FC60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EAF1E7"/>
  <w15:chartTrackingRefBased/>
  <w15:docId w15:val="{8A42C468-F10B-4BD4-8AF3-ADD5A1750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A26EC1"/>
    <w:pPr>
      <w:spacing w:after="0" w:line="240" w:lineRule="auto"/>
      <w:jc w:val="center"/>
    </w:pPr>
    <w:rPr>
      <w:rFonts w:ascii="Tahoma" w:eastAsia="Times New Roman" w:hAnsi="Tahoma" w:cs="Times New Roman"/>
      <w:b/>
      <w:bCs/>
      <w:sz w:val="24"/>
      <w:szCs w:val="24"/>
    </w:rPr>
  </w:style>
  <w:style w:type="character" w:customStyle="1" w:styleId="TitleChar">
    <w:name w:val="Title Char"/>
    <w:basedOn w:val="DefaultParagraphFont"/>
    <w:link w:val="Title"/>
    <w:rsid w:val="00A26EC1"/>
    <w:rPr>
      <w:rFonts w:ascii="Tahoma" w:eastAsia="Times New Roman" w:hAnsi="Tahoma" w:cs="Times New Roman"/>
      <w:b/>
      <w:bCs/>
      <w:sz w:val="24"/>
      <w:szCs w:val="24"/>
    </w:rPr>
  </w:style>
  <w:style w:type="paragraph" w:styleId="Subtitle">
    <w:name w:val="Subtitle"/>
    <w:basedOn w:val="Normal"/>
    <w:link w:val="SubtitleChar"/>
    <w:qFormat/>
    <w:rsid w:val="00A26EC1"/>
    <w:pPr>
      <w:spacing w:after="0" w:line="240" w:lineRule="auto"/>
      <w:jc w:val="center"/>
    </w:pPr>
    <w:rPr>
      <w:rFonts w:ascii="Tahoma" w:eastAsia="Times New Roman" w:hAnsi="Tahoma" w:cs="Times New Roman"/>
      <w:b/>
      <w:bCs/>
      <w:sz w:val="32"/>
      <w:szCs w:val="24"/>
    </w:rPr>
  </w:style>
  <w:style w:type="character" w:customStyle="1" w:styleId="SubtitleChar">
    <w:name w:val="Subtitle Char"/>
    <w:basedOn w:val="DefaultParagraphFont"/>
    <w:link w:val="Subtitle"/>
    <w:rsid w:val="00A26EC1"/>
    <w:rPr>
      <w:rFonts w:ascii="Tahoma" w:eastAsia="Times New Roman" w:hAnsi="Tahoma" w:cs="Times New Roman"/>
      <w:b/>
      <w:bCs/>
      <w:sz w:val="32"/>
      <w:szCs w:val="24"/>
    </w:rPr>
  </w:style>
  <w:style w:type="paragraph" w:styleId="Header">
    <w:name w:val="header"/>
    <w:basedOn w:val="Normal"/>
    <w:link w:val="HeaderChar"/>
    <w:uiPriority w:val="99"/>
    <w:unhideWhenUsed/>
    <w:rsid w:val="00E628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28EF"/>
  </w:style>
  <w:style w:type="paragraph" w:styleId="Footer">
    <w:name w:val="footer"/>
    <w:basedOn w:val="Normal"/>
    <w:link w:val="FooterChar"/>
    <w:uiPriority w:val="99"/>
    <w:unhideWhenUsed/>
    <w:rsid w:val="00E628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28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51710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356</Words>
  <Characters>2032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Krystal Todd</dc:creator>
  <cp:keywords/>
  <dc:description/>
  <cp:lastModifiedBy>Jill Hogenson</cp:lastModifiedBy>
  <cp:revision>5</cp:revision>
  <cp:lastPrinted>2020-02-24T16:53:00Z</cp:lastPrinted>
  <dcterms:created xsi:type="dcterms:W3CDTF">2020-02-24T19:24:00Z</dcterms:created>
  <dcterms:modified xsi:type="dcterms:W3CDTF">2024-08-12T19:08:00Z</dcterms:modified>
</cp:coreProperties>
</file>